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475"/>
        <w:gridCol w:w="7740"/>
      </w:tblGrid>
      <w:tr w:rsidR="00072E20" w:rsidRPr="00D934FD" w:rsidTr="00D934FD">
        <w:tc>
          <w:tcPr>
            <w:tcW w:w="6475" w:type="dxa"/>
            <w:shd w:val="clear" w:color="auto" w:fill="BDD6EE" w:themeFill="accent1" w:themeFillTint="66"/>
          </w:tcPr>
          <w:p w:rsidR="00072E20" w:rsidRPr="00D934FD" w:rsidRDefault="00D934FD" w:rsidP="008B43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34FD">
              <w:rPr>
                <w:rFonts w:ascii="Times New Roman" w:hAnsi="Times New Roman" w:cs="Times New Roman"/>
                <w:b/>
                <w:sz w:val="24"/>
              </w:rPr>
              <w:t xml:space="preserve">Project </w:t>
            </w:r>
            <w:r w:rsidR="008B43E8">
              <w:rPr>
                <w:rFonts w:ascii="Times New Roman" w:hAnsi="Times New Roman" w:cs="Times New Roman"/>
                <w:b/>
                <w:sz w:val="24"/>
              </w:rPr>
              <w:t>Details</w:t>
            </w:r>
          </w:p>
        </w:tc>
        <w:tc>
          <w:tcPr>
            <w:tcW w:w="7740" w:type="dxa"/>
            <w:shd w:val="clear" w:color="auto" w:fill="BDD6EE" w:themeFill="accent1" w:themeFillTint="66"/>
          </w:tcPr>
          <w:p w:rsidR="00072E20" w:rsidRPr="00D934FD" w:rsidRDefault="00D252DE" w:rsidP="00072E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Project Details</w:t>
            </w:r>
          </w:p>
        </w:tc>
      </w:tr>
      <w:tr w:rsidR="00072E20" w:rsidRPr="00D934FD" w:rsidTr="00D934FD">
        <w:tc>
          <w:tcPr>
            <w:tcW w:w="6475" w:type="dxa"/>
          </w:tcPr>
          <w:p w:rsidR="008B43E8" w:rsidRDefault="008B43E8" w:rsidP="008B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Names: Full Name of your project to include the name of the process in which the the opportunity exists</w:t>
            </w:r>
          </w:p>
          <w:p w:rsidR="008B43E8" w:rsidRDefault="008B43E8" w:rsidP="008B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start date</w:t>
            </w:r>
          </w:p>
          <w:p w:rsidR="00D8019D" w:rsidRPr="00D252DE" w:rsidRDefault="008B43E8" w:rsidP="0007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Lead/BPR Professional</w:t>
            </w:r>
          </w:p>
        </w:tc>
        <w:tc>
          <w:tcPr>
            <w:tcW w:w="7740" w:type="dxa"/>
          </w:tcPr>
          <w:p w:rsidR="00072E20" w:rsidRDefault="00D252DE" w:rsidP="00926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Start Date</w:t>
            </w:r>
          </w:p>
          <w:p w:rsidR="00D252DE" w:rsidRDefault="00D252DE" w:rsidP="00926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BPR Lead Name</w:t>
            </w:r>
          </w:p>
          <w:p w:rsidR="00D252DE" w:rsidRDefault="00D252DE" w:rsidP="00926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BMA Domain Impacted (i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f applicable) </w:t>
            </w:r>
          </w:p>
          <w:p w:rsidR="00D252DE" w:rsidRPr="00D252DE" w:rsidRDefault="00D252DE" w:rsidP="00926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Defense Business Systems Impacted (if applicable) </w:t>
            </w:r>
          </w:p>
        </w:tc>
      </w:tr>
      <w:tr w:rsidR="00072E20" w:rsidRPr="00D934FD" w:rsidTr="00D934FD">
        <w:tc>
          <w:tcPr>
            <w:tcW w:w="6475" w:type="dxa"/>
            <w:shd w:val="clear" w:color="auto" w:fill="BDD6EE" w:themeFill="accent1" w:themeFillTint="66"/>
          </w:tcPr>
          <w:p w:rsidR="00072E20" w:rsidRPr="00D252DE" w:rsidRDefault="00072E20" w:rsidP="00072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52DE">
              <w:rPr>
                <w:rFonts w:ascii="Times New Roman" w:hAnsi="Times New Roman" w:cs="Times New Roman"/>
                <w:b/>
                <w:sz w:val="24"/>
              </w:rPr>
              <w:t>Challenge Definition</w:t>
            </w:r>
          </w:p>
        </w:tc>
        <w:tc>
          <w:tcPr>
            <w:tcW w:w="7740" w:type="dxa"/>
            <w:shd w:val="clear" w:color="auto" w:fill="BDD6EE" w:themeFill="accent1" w:themeFillTint="66"/>
          </w:tcPr>
          <w:p w:rsidR="00072E20" w:rsidRPr="00D252DE" w:rsidRDefault="00D934FD" w:rsidP="00072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52DE">
              <w:rPr>
                <w:rFonts w:ascii="Times New Roman" w:hAnsi="Times New Roman" w:cs="Times New Roman"/>
                <w:b/>
                <w:sz w:val="24"/>
              </w:rPr>
              <w:t>Background/Business Impact</w:t>
            </w:r>
          </w:p>
        </w:tc>
      </w:tr>
      <w:tr w:rsidR="00072E20" w:rsidRPr="00D934FD" w:rsidTr="00D934FD">
        <w:tc>
          <w:tcPr>
            <w:tcW w:w="6475" w:type="dxa"/>
          </w:tcPr>
          <w:p w:rsidR="00072E20" w:rsidRPr="00D252DE" w:rsidRDefault="00B90538" w:rsidP="00ED3943">
            <w:p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A clear description of the problem at hand with information related to its severity and impact.  The challenge definition should not dictate a solution, but i</w:t>
            </w:r>
            <w:r w:rsidR="009C1033" w:rsidRPr="00D252DE">
              <w:rPr>
                <w:rFonts w:ascii="Times New Roman" w:hAnsi="Times New Roman" w:cs="Times New Roman"/>
              </w:rPr>
              <w:t xml:space="preserve">nclude primary stakeholder and </w:t>
            </w:r>
            <w:r w:rsidRPr="00D252DE">
              <w:rPr>
                <w:rFonts w:ascii="Times New Roman" w:hAnsi="Times New Roman" w:cs="Times New Roman"/>
              </w:rPr>
              <w:t>the</w:t>
            </w:r>
            <w:r w:rsidR="00D934FD" w:rsidRPr="00D252DE">
              <w:rPr>
                <w:rFonts w:ascii="Times New Roman" w:hAnsi="Times New Roman" w:cs="Times New Roman"/>
              </w:rPr>
              <w:t xml:space="preserve">future state objectives </w:t>
            </w:r>
            <w:r w:rsidR="009C1033" w:rsidRPr="00D252DE">
              <w:rPr>
                <w:rFonts w:ascii="Times New Roman" w:hAnsi="Times New Roman" w:cs="Times New Roman"/>
              </w:rPr>
              <w:t>this project will address.</w:t>
            </w:r>
          </w:p>
          <w:p w:rsidR="005C7EC6" w:rsidRPr="00D252DE" w:rsidRDefault="005C7EC6" w:rsidP="00ED3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:rsidR="00D934FD" w:rsidRPr="00D252DE" w:rsidRDefault="00D934FD" w:rsidP="00D934FD">
            <w:p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Provide context for the project and summarize the business problem and its impact. Who, what, where, when and extent.</w:t>
            </w:r>
          </w:p>
          <w:p w:rsidR="00D934FD" w:rsidRPr="00D252DE" w:rsidRDefault="00D934FD" w:rsidP="00D934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How would you describe the project to your manager?</w:t>
            </w:r>
          </w:p>
          <w:p w:rsidR="00D934FD" w:rsidRPr="00D252DE" w:rsidRDefault="00D934FD" w:rsidP="00D934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Why is it urgent to do this project?</w:t>
            </w:r>
          </w:p>
          <w:p w:rsidR="00D934FD" w:rsidRPr="00D252DE" w:rsidRDefault="00D934FD" w:rsidP="00D934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How does this link to your functions or key initiatives?</w:t>
            </w:r>
          </w:p>
          <w:p w:rsidR="00D934FD" w:rsidRPr="00D252DE" w:rsidRDefault="00D934FD" w:rsidP="00D934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What would happen if the problem is not addressed?</w:t>
            </w:r>
          </w:p>
          <w:p w:rsidR="007C7D84" w:rsidRPr="00D252DE" w:rsidRDefault="007C7D84" w:rsidP="007C7D84">
            <w:pPr>
              <w:ind w:left="72"/>
              <w:rPr>
                <w:rFonts w:ascii="Times New Roman" w:hAnsi="Times New Roman" w:cs="Times New Roman"/>
              </w:rPr>
            </w:pPr>
          </w:p>
        </w:tc>
      </w:tr>
      <w:tr w:rsidR="00072E20" w:rsidRPr="00D934FD" w:rsidTr="00D934FD">
        <w:trPr>
          <w:trHeight w:val="152"/>
        </w:trPr>
        <w:tc>
          <w:tcPr>
            <w:tcW w:w="6475" w:type="dxa"/>
            <w:shd w:val="clear" w:color="auto" w:fill="BDD6EE" w:themeFill="accent1" w:themeFillTint="66"/>
          </w:tcPr>
          <w:p w:rsidR="00072E20" w:rsidRPr="00D252DE" w:rsidRDefault="00D934FD" w:rsidP="00EF68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52DE">
              <w:rPr>
                <w:rFonts w:ascii="Times New Roman" w:hAnsi="Times New Roman" w:cs="Times New Roman"/>
                <w:b/>
                <w:sz w:val="24"/>
              </w:rPr>
              <w:t>Scope</w:t>
            </w:r>
          </w:p>
        </w:tc>
        <w:tc>
          <w:tcPr>
            <w:tcW w:w="7740" w:type="dxa"/>
            <w:shd w:val="clear" w:color="auto" w:fill="BDD6EE" w:themeFill="accent1" w:themeFillTint="66"/>
          </w:tcPr>
          <w:p w:rsidR="00072E20" w:rsidRPr="00D252DE" w:rsidRDefault="008B60A5" w:rsidP="00072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52DE">
              <w:rPr>
                <w:rFonts w:ascii="Times New Roman" w:hAnsi="Times New Roman" w:cs="Times New Roman"/>
                <w:b/>
                <w:sz w:val="24"/>
              </w:rPr>
              <w:t xml:space="preserve">Risks, Constraints and </w:t>
            </w:r>
            <w:r w:rsidR="009C1033" w:rsidRPr="00D252DE">
              <w:rPr>
                <w:rFonts w:ascii="Times New Roman" w:hAnsi="Times New Roman" w:cs="Times New Roman"/>
                <w:b/>
                <w:sz w:val="24"/>
              </w:rPr>
              <w:t>Assumptions</w:t>
            </w:r>
          </w:p>
        </w:tc>
      </w:tr>
      <w:tr w:rsidR="00072E20" w:rsidRPr="00D934FD" w:rsidTr="00D934FD">
        <w:tc>
          <w:tcPr>
            <w:tcW w:w="6475" w:type="dxa"/>
          </w:tcPr>
          <w:p w:rsidR="005C7EC6" w:rsidRPr="00D252DE" w:rsidRDefault="00D934FD" w:rsidP="00D934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In: Clarifies what will be included in project. Includes the start and end of the process; products, systems, transactions and customers that will be included.</w:t>
            </w:r>
          </w:p>
          <w:p w:rsidR="00D934FD" w:rsidRPr="00D252DE" w:rsidRDefault="00D934FD" w:rsidP="00D934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Out: Clarifies what will not be included, what will not be investigated, and what is out of bounds.</w:t>
            </w:r>
          </w:p>
        </w:tc>
        <w:tc>
          <w:tcPr>
            <w:tcW w:w="7740" w:type="dxa"/>
          </w:tcPr>
          <w:p w:rsidR="008B60A5" w:rsidRPr="00D252DE" w:rsidRDefault="008B60A5" w:rsidP="00CE7F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List known risks as identified for this project.</w:t>
            </w:r>
          </w:p>
          <w:p w:rsidR="00715285" w:rsidRPr="00D252DE" w:rsidRDefault="00FE28BA" w:rsidP="00CE7F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 xml:space="preserve">Describe the </w:t>
            </w:r>
            <w:r w:rsidR="00E51ED8" w:rsidRPr="00D252DE">
              <w:rPr>
                <w:rFonts w:ascii="Times New Roman" w:hAnsi="Times New Roman" w:cs="Times New Roman"/>
              </w:rPr>
              <w:t xml:space="preserve">anticipated events, </w:t>
            </w:r>
            <w:r w:rsidRPr="00D252DE">
              <w:rPr>
                <w:rFonts w:ascii="Times New Roman" w:hAnsi="Times New Roman" w:cs="Times New Roman"/>
              </w:rPr>
              <w:t xml:space="preserve">circumstances and outcomes taken for granted.  </w:t>
            </w:r>
          </w:p>
          <w:p w:rsidR="00E51ED8" w:rsidRPr="00D252DE" w:rsidRDefault="00E51ED8" w:rsidP="00CE7F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List the business or technical limitations imposed on the project.</w:t>
            </w:r>
          </w:p>
        </w:tc>
      </w:tr>
      <w:tr w:rsidR="00072E20" w:rsidRPr="00D934FD" w:rsidTr="00D934FD">
        <w:tc>
          <w:tcPr>
            <w:tcW w:w="6475" w:type="dxa"/>
            <w:shd w:val="clear" w:color="auto" w:fill="BDD6EE" w:themeFill="accent1" w:themeFillTint="66"/>
          </w:tcPr>
          <w:p w:rsidR="00072E20" w:rsidRPr="00D252DE" w:rsidRDefault="008B43E8" w:rsidP="00072E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Initial Stakeholder List</w:t>
            </w:r>
          </w:p>
        </w:tc>
        <w:tc>
          <w:tcPr>
            <w:tcW w:w="7740" w:type="dxa"/>
            <w:shd w:val="clear" w:color="auto" w:fill="BDD6EE" w:themeFill="accent1" w:themeFillTint="66"/>
          </w:tcPr>
          <w:p w:rsidR="00072E20" w:rsidRPr="00D252DE" w:rsidRDefault="00D934FD" w:rsidP="00072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52DE">
              <w:rPr>
                <w:rFonts w:ascii="Times New Roman" w:hAnsi="Times New Roman" w:cs="Times New Roman"/>
                <w:b/>
                <w:sz w:val="24"/>
              </w:rPr>
              <w:t>Timeline</w:t>
            </w:r>
          </w:p>
        </w:tc>
      </w:tr>
      <w:tr w:rsidR="00242668" w:rsidRPr="00D934FD" w:rsidTr="00D934FD">
        <w:tc>
          <w:tcPr>
            <w:tcW w:w="6475" w:type="dxa"/>
          </w:tcPr>
          <w:p w:rsidR="008B43E8" w:rsidRDefault="00D934FD" w:rsidP="00CE7FAB">
            <w:p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 xml:space="preserve">Names and roles </w:t>
            </w:r>
            <w:r w:rsidR="008B43E8">
              <w:rPr>
                <w:rFonts w:ascii="Times New Roman" w:hAnsi="Times New Roman" w:cs="Times New Roman"/>
              </w:rPr>
              <w:t>and/or organizations involved in the project including:</w:t>
            </w:r>
          </w:p>
          <w:p w:rsidR="00CE7FAB" w:rsidRPr="00D252DE" w:rsidRDefault="00CE7FAB" w:rsidP="00CE7F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Sponsor</w:t>
            </w:r>
          </w:p>
          <w:p w:rsidR="00072E20" w:rsidRDefault="00D934FD" w:rsidP="008B43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52DE">
              <w:rPr>
                <w:rFonts w:ascii="Times New Roman" w:hAnsi="Times New Roman" w:cs="Times New Roman"/>
              </w:rPr>
              <w:t>BPR team lea</w:t>
            </w:r>
            <w:r w:rsidR="00CE7FAB" w:rsidRPr="00D252DE">
              <w:rPr>
                <w:rFonts w:ascii="Times New Roman" w:hAnsi="Times New Roman" w:cs="Times New Roman"/>
              </w:rPr>
              <w:t>d</w:t>
            </w:r>
          </w:p>
          <w:p w:rsidR="008B43E8" w:rsidRDefault="008B43E8" w:rsidP="008B43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Champion</w:t>
            </w:r>
          </w:p>
          <w:p w:rsidR="008B43E8" w:rsidRPr="008B43E8" w:rsidRDefault="008B43E8" w:rsidP="008B43E8">
            <w:pPr>
              <w:rPr>
                <w:rFonts w:ascii="Times New Roman" w:hAnsi="Times New Roman" w:cs="Times New Roman"/>
                <w:i/>
              </w:rPr>
            </w:pPr>
            <w:r w:rsidRPr="008B43E8">
              <w:rPr>
                <w:rFonts w:ascii="Times New Roman" w:hAnsi="Times New Roman" w:cs="Times New Roman"/>
                <w:i/>
              </w:rPr>
              <w:t>BPR team will further develop after more information is acquired after the launch phase.*</w:t>
            </w:r>
          </w:p>
        </w:tc>
        <w:tc>
          <w:tcPr>
            <w:tcW w:w="7740" w:type="dxa"/>
          </w:tcPr>
          <w:p w:rsidR="00072E20" w:rsidRPr="00D252DE" w:rsidRDefault="00D934FD" w:rsidP="00072E20">
            <w:pPr>
              <w:rPr>
                <w:rFonts w:ascii="Times New Roman" w:hAnsi="Times New Roman" w:cs="Times New Roman"/>
                <w:sz w:val="24"/>
              </w:rPr>
            </w:pPr>
            <w:r w:rsidRPr="00D252DE">
              <w:rPr>
                <w:rFonts w:ascii="Times New Roman" w:hAnsi="Times New Roman" w:cs="Times New Roman"/>
              </w:rPr>
              <w:t>Defines dates that bound the project (start and expected completion), expected completion of BPR phases, and major milestones.</w:t>
            </w:r>
          </w:p>
        </w:tc>
      </w:tr>
      <w:tr w:rsidR="00072E20" w:rsidRPr="00D934FD" w:rsidTr="00D252DE">
        <w:trPr>
          <w:trHeight w:val="242"/>
        </w:trPr>
        <w:tc>
          <w:tcPr>
            <w:tcW w:w="6475" w:type="dxa"/>
            <w:shd w:val="clear" w:color="auto" w:fill="BDD6EE" w:themeFill="accent1" w:themeFillTint="66"/>
            <w:vAlign w:val="center"/>
          </w:tcPr>
          <w:p w:rsidR="00242668" w:rsidRPr="00D252DE" w:rsidRDefault="00D252DE" w:rsidP="00D252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34FD">
              <w:rPr>
                <w:rFonts w:ascii="Times New Roman" w:hAnsi="Times New Roman" w:cs="Times New Roman"/>
                <w:b/>
                <w:sz w:val="24"/>
              </w:rPr>
              <w:t>Charter Approval</w:t>
            </w:r>
          </w:p>
        </w:tc>
        <w:tc>
          <w:tcPr>
            <w:tcW w:w="7740" w:type="dxa"/>
            <w:shd w:val="clear" w:color="auto" w:fill="BDD6EE" w:themeFill="accent1" w:themeFillTint="66"/>
            <w:vAlign w:val="center"/>
          </w:tcPr>
          <w:p w:rsidR="00EB4CA4" w:rsidRPr="00D252DE" w:rsidRDefault="00D934FD" w:rsidP="00CE7F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52DE">
              <w:rPr>
                <w:rFonts w:ascii="Times New Roman" w:hAnsi="Times New Roman" w:cs="Times New Roman"/>
                <w:b/>
                <w:sz w:val="24"/>
              </w:rPr>
              <w:t>Referenced Laws, Regulations, and Policies</w:t>
            </w:r>
          </w:p>
        </w:tc>
      </w:tr>
      <w:tr w:rsidR="00072E20" w:rsidRPr="00D934FD" w:rsidTr="00D934FD">
        <w:tc>
          <w:tcPr>
            <w:tcW w:w="6475" w:type="dxa"/>
          </w:tcPr>
          <w:p w:rsidR="00072E20" w:rsidRPr="00D252DE" w:rsidRDefault="00D252DE" w:rsidP="00072E20">
            <w:pPr>
              <w:rPr>
                <w:rFonts w:ascii="Times New Roman" w:hAnsi="Times New Roman" w:cs="Times New Roman"/>
                <w:sz w:val="24"/>
              </w:rPr>
            </w:pPr>
            <w:r w:rsidRPr="00D252DE">
              <w:rPr>
                <w:rFonts w:ascii="Times New Roman" w:hAnsi="Times New Roman" w:cs="Times New Roman"/>
              </w:rPr>
              <w:t>Name of the principle leader (sponsor) being supported by this effort, date the charter was approved, and the sponsor’s signature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40" w:type="dxa"/>
          </w:tcPr>
          <w:p w:rsidR="00072E20" w:rsidRPr="00D252DE" w:rsidRDefault="00D934FD" w:rsidP="000C3039">
            <w:pPr>
              <w:rPr>
                <w:rFonts w:ascii="Times New Roman" w:hAnsi="Times New Roman" w:cs="Times New Roman"/>
                <w:sz w:val="24"/>
              </w:rPr>
            </w:pPr>
            <w:r w:rsidRPr="00D252DE">
              <w:rPr>
                <w:rFonts w:ascii="Times New Roman" w:hAnsi="Times New Roman" w:cs="Times New Roman"/>
              </w:rPr>
              <w:t>List all applicable LRPs that influence the process</w:t>
            </w:r>
          </w:p>
        </w:tc>
      </w:tr>
    </w:tbl>
    <w:p w:rsidR="00072E20" w:rsidRPr="00D252DE" w:rsidRDefault="00267FE1">
      <w:pPr>
        <w:pStyle w:val="Heading2"/>
        <w:rPr>
          <w:rFonts w:ascii="Times New Roman" w:hAnsi="Times New Roman" w:cs="Times New Roman"/>
          <w:noProof/>
          <w:color w:val="auto"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:rsidR="008B43E8" w:rsidRDefault="008B43E8" w:rsidP="00956C0A">
      <w:pPr>
        <w:rPr>
          <w:rFonts w:ascii="Times New Roman" w:hAnsi="Times New Roman" w:cs="Times New Roman"/>
        </w:rPr>
      </w:pPr>
    </w:p>
    <w:p w:rsidR="008B43E8" w:rsidRDefault="008B43E8" w:rsidP="00956C0A">
      <w:pPr>
        <w:rPr>
          <w:rFonts w:ascii="Times New Roman" w:hAnsi="Times New Roman" w:cs="Times New Roman"/>
        </w:rPr>
      </w:pPr>
    </w:p>
    <w:p w:rsidR="008B43E8" w:rsidRDefault="008B43E8" w:rsidP="00956C0A">
      <w:pPr>
        <w:rPr>
          <w:rFonts w:ascii="Times New Roman" w:hAnsi="Times New Roman" w:cs="Times New Roman"/>
        </w:rPr>
      </w:pPr>
    </w:p>
    <w:p w:rsidR="008B43E8" w:rsidRPr="00D252DE" w:rsidRDefault="008B43E8" w:rsidP="00956C0A">
      <w:pPr>
        <w:rPr>
          <w:rFonts w:ascii="Times New Roman" w:hAnsi="Times New Roman" w:cs="Times New Roman"/>
        </w:rPr>
      </w:pPr>
    </w:p>
    <w:sectPr w:rsidR="008B43E8" w:rsidRPr="00D252DE" w:rsidSect="00697230">
      <w:headerReference w:type="default" r:id="rId11"/>
      <w:footerReference w:type="default" r:id="rId12"/>
      <w:pgSz w:w="15840" w:h="12240" w:orient="landscape"/>
      <w:pgMar w:top="144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D79" w:rsidRDefault="00CA1D79" w:rsidP="00072E20">
      <w:pPr>
        <w:spacing w:after="0" w:line="240" w:lineRule="auto"/>
      </w:pPr>
      <w:r>
        <w:separator/>
      </w:r>
    </w:p>
  </w:endnote>
  <w:endnote w:type="continuationSeparator" w:id="1">
    <w:p w:rsidR="00CA1D79" w:rsidRDefault="00CA1D79" w:rsidP="0007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E" w:rsidRDefault="00D252DE">
    <w:pPr>
      <w:pStyle w:val="Footer"/>
    </w:pPr>
    <w:r w:rsidRPr="00D252DE">
      <w:rPr>
        <w:rFonts w:ascii="Times New Roman" w:hAnsi="Times New Roman" w:cs="Times New Roman"/>
        <w:noProof/>
        <w:sz w:val="20"/>
      </w:rPr>
      <w:t xml:space="preserve">All BPR templates are available at </w:t>
    </w:r>
    <w:hyperlink r:id="rId1" w:history="1">
      <w:r w:rsidRPr="00D252DE">
        <w:rPr>
          <w:rStyle w:val="Hyperlink"/>
          <w:rFonts w:ascii="Times New Roman" w:hAnsi="Times New Roman" w:cs="Times New Roman"/>
          <w:noProof/>
          <w:color w:val="auto"/>
          <w:sz w:val="20"/>
        </w:rPr>
        <w:t>https://www.milsuite.mil/book/groups/bpr-coe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D79" w:rsidRDefault="00CA1D79" w:rsidP="00072E20">
      <w:pPr>
        <w:spacing w:after="0" w:line="240" w:lineRule="auto"/>
      </w:pPr>
      <w:r>
        <w:separator/>
      </w:r>
    </w:p>
  </w:footnote>
  <w:footnote w:type="continuationSeparator" w:id="1">
    <w:p w:rsidR="00CA1D79" w:rsidRDefault="00CA1D79" w:rsidP="0007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F1" w:rsidRDefault="00DB07F1" w:rsidP="00DB07F1">
    <w:pPr>
      <w:pStyle w:val="Header"/>
      <w:rPr>
        <w:rFonts w:ascii="Times New Roman" w:hAnsi="Times New Roman" w:cs="Times New Roman"/>
        <w:sz w:val="40"/>
      </w:rPr>
    </w:pPr>
    <w:r w:rsidRPr="00A33626">
      <w:rPr>
        <w:rFonts w:ascii="Times New Roman" w:eastAsia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8349343</wp:posOffset>
          </wp:positionH>
          <wp:positionV relativeFrom="paragraph">
            <wp:posOffset>1468</wp:posOffset>
          </wp:positionV>
          <wp:extent cx="530225" cy="635000"/>
          <wp:effectExtent l="0" t="0" r="317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rmy_brand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7184"/>
                  <a:stretch/>
                </pic:blipFill>
                <pic:spPr bwMode="auto">
                  <a:xfrm>
                    <a:off x="0" y="0"/>
                    <a:ext cx="530225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DB07F1">
      <w:rPr>
        <w:rFonts w:ascii="Times New Roman" w:hAnsi="Times New Roman" w:cs="Times New Roman"/>
        <w:sz w:val="40"/>
      </w:rPr>
      <w:t>B</w:t>
    </w:r>
    <w:r>
      <w:rPr>
        <w:rFonts w:ascii="Times New Roman" w:hAnsi="Times New Roman" w:cs="Times New Roman"/>
        <w:sz w:val="40"/>
      </w:rPr>
      <w:t>usiness Process Reengineering</w:t>
    </w:r>
    <w:r w:rsidR="00267FE1">
      <w:rPr>
        <w:rFonts w:ascii="Times New Roman" w:hAnsi="Times New Roman" w:cs="Times New Roman"/>
        <w:sz w:val="40"/>
      </w:rPr>
      <w:t xml:space="preserve"> (BPR)</w:t>
    </w:r>
    <w:r w:rsidRPr="00DB07F1">
      <w:rPr>
        <w:rFonts w:ascii="Times New Roman" w:hAnsi="Times New Roman" w:cs="Times New Roman"/>
        <w:sz w:val="40"/>
      </w:rPr>
      <w:t>Center of Excellence</w:t>
    </w:r>
    <w:r w:rsidR="00267FE1">
      <w:rPr>
        <w:rFonts w:ascii="Times New Roman" w:hAnsi="Times New Roman" w:cs="Times New Roman"/>
        <w:sz w:val="40"/>
      </w:rPr>
      <w:t xml:space="preserve"> (CoE)</w:t>
    </w:r>
    <w:r>
      <w:rPr>
        <w:rFonts w:ascii="Times New Roman" w:hAnsi="Times New Roman" w:cs="Times New Roman"/>
        <w:sz w:val="40"/>
      </w:rPr>
      <w:tab/>
    </w:r>
  </w:p>
  <w:p w:rsidR="00072E20" w:rsidRPr="00072E20" w:rsidRDefault="00267FE1" w:rsidP="00DB07F1">
    <w:pPr>
      <w:pStyle w:val="Header"/>
      <w:rPr>
        <w:rFonts w:ascii="Times New Roman" w:hAnsi="Times New Roman" w:cs="Times New Roman"/>
        <w:sz w:val="40"/>
      </w:rPr>
    </w:pPr>
    <w:r>
      <w:rPr>
        <w:rFonts w:ascii="Times New Roman" w:hAnsi="Times New Roman" w:cs="Times New Roman"/>
        <w:sz w:val="40"/>
      </w:rPr>
      <w:t xml:space="preserve">BPR </w:t>
    </w:r>
    <w:r w:rsidR="00072E20" w:rsidRPr="00072E20">
      <w:rPr>
        <w:rFonts w:ascii="Times New Roman" w:hAnsi="Times New Roman" w:cs="Times New Roman"/>
        <w:sz w:val="40"/>
      </w:rPr>
      <w:t>Project Charter</w:t>
    </w:r>
    <w:r w:rsidR="00A55752">
      <w:rPr>
        <w:rFonts w:ascii="Times New Roman" w:hAnsi="Times New Roman" w:cs="Times New Roman"/>
        <w:sz w:val="40"/>
      </w:rPr>
      <w:t xml:space="preserve"> Template v</w:t>
    </w:r>
    <w:r w:rsidR="00D934FD">
      <w:rPr>
        <w:rFonts w:ascii="Times New Roman" w:hAnsi="Times New Roman" w:cs="Times New Roman"/>
        <w:sz w:val="40"/>
      </w:rPr>
      <w:t>2</w:t>
    </w:r>
    <w:r w:rsidR="00A55752">
      <w:rPr>
        <w:rFonts w:ascii="Times New Roman" w:hAnsi="Times New Roman" w:cs="Times New Roman"/>
        <w:sz w:val="40"/>
      </w:rPr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01B"/>
    <w:multiLevelType w:val="hybridMultilevel"/>
    <w:tmpl w:val="6A14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0CA8"/>
    <w:multiLevelType w:val="hybridMultilevel"/>
    <w:tmpl w:val="33F24024"/>
    <w:lvl w:ilvl="0" w:tplc="26EC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E3761"/>
    <w:multiLevelType w:val="hybridMultilevel"/>
    <w:tmpl w:val="A366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140E8"/>
    <w:multiLevelType w:val="hybridMultilevel"/>
    <w:tmpl w:val="893E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F631E"/>
    <w:multiLevelType w:val="hybridMultilevel"/>
    <w:tmpl w:val="76FE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44646"/>
    <w:multiLevelType w:val="hybridMultilevel"/>
    <w:tmpl w:val="DC2A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2E20"/>
    <w:rsid w:val="00072E20"/>
    <w:rsid w:val="000C3039"/>
    <w:rsid w:val="00144606"/>
    <w:rsid w:val="00152FAA"/>
    <w:rsid w:val="0019312C"/>
    <w:rsid w:val="00242668"/>
    <w:rsid w:val="00267FE1"/>
    <w:rsid w:val="002D3006"/>
    <w:rsid w:val="00306F54"/>
    <w:rsid w:val="003A4C76"/>
    <w:rsid w:val="00411DDB"/>
    <w:rsid w:val="00417949"/>
    <w:rsid w:val="00463DE9"/>
    <w:rsid w:val="004C7517"/>
    <w:rsid w:val="004F2C37"/>
    <w:rsid w:val="005C7EC6"/>
    <w:rsid w:val="00643FB7"/>
    <w:rsid w:val="00697230"/>
    <w:rsid w:val="006B410C"/>
    <w:rsid w:val="006F5BF7"/>
    <w:rsid w:val="006F6E2A"/>
    <w:rsid w:val="00715285"/>
    <w:rsid w:val="0075650C"/>
    <w:rsid w:val="007C7D84"/>
    <w:rsid w:val="007D317F"/>
    <w:rsid w:val="007E3EE6"/>
    <w:rsid w:val="007E7784"/>
    <w:rsid w:val="007E7F43"/>
    <w:rsid w:val="00816714"/>
    <w:rsid w:val="008B43E8"/>
    <w:rsid w:val="008B60A5"/>
    <w:rsid w:val="0090507F"/>
    <w:rsid w:val="00926240"/>
    <w:rsid w:val="00956C0A"/>
    <w:rsid w:val="009C1033"/>
    <w:rsid w:val="00A207FD"/>
    <w:rsid w:val="00A35F47"/>
    <w:rsid w:val="00A52A80"/>
    <w:rsid w:val="00A55752"/>
    <w:rsid w:val="00A83E56"/>
    <w:rsid w:val="00B51030"/>
    <w:rsid w:val="00B90538"/>
    <w:rsid w:val="00BA49AF"/>
    <w:rsid w:val="00BE318D"/>
    <w:rsid w:val="00C30C67"/>
    <w:rsid w:val="00C41E5D"/>
    <w:rsid w:val="00CA1D79"/>
    <w:rsid w:val="00CE7FAB"/>
    <w:rsid w:val="00D252DE"/>
    <w:rsid w:val="00D30CAF"/>
    <w:rsid w:val="00D30E98"/>
    <w:rsid w:val="00D8019D"/>
    <w:rsid w:val="00D934FD"/>
    <w:rsid w:val="00DB07F1"/>
    <w:rsid w:val="00DE628E"/>
    <w:rsid w:val="00E00BD8"/>
    <w:rsid w:val="00E51ED8"/>
    <w:rsid w:val="00EB4CA4"/>
    <w:rsid w:val="00ED3943"/>
    <w:rsid w:val="00EF68C5"/>
    <w:rsid w:val="00F1172D"/>
    <w:rsid w:val="00F949C2"/>
    <w:rsid w:val="00FE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E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E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E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E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20"/>
  </w:style>
  <w:style w:type="paragraph" w:styleId="Footer">
    <w:name w:val="footer"/>
    <w:basedOn w:val="Normal"/>
    <w:link w:val="FooterChar"/>
    <w:uiPriority w:val="99"/>
    <w:unhideWhenUsed/>
    <w:rsid w:val="0007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20"/>
  </w:style>
  <w:style w:type="table" w:styleId="TableGrid">
    <w:name w:val="Table Grid"/>
    <w:basedOn w:val="TableNormal"/>
    <w:uiPriority w:val="39"/>
    <w:rsid w:val="0007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72E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42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C0A"/>
    <w:rPr>
      <w:color w:val="0563C1" w:themeColor="hyperlink"/>
      <w:u w:val="single"/>
    </w:rPr>
  </w:style>
  <w:style w:type="table" w:customStyle="1" w:styleId="GridTable4Accent1">
    <w:name w:val="Grid Table 4 Accent 1"/>
    <w:basedOn w:val="TableNormal"/>
    <w:uiPriority w:val="49"/>
    <w:rsid w:val="00D93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lsuite.mil/book/groups/bpr-co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4ca7af-af7b-4fa1-b92c-a4c0ff3eaf9d">F7X5N2CCZ6W3-995346037-1129</_dlc_DocId>
    <_dlc_DocIdUrl xmlns="c54ca7af-af7b-4fa1-b92c-a4c0ff3eaf9d">
      <Url>https://cecom.aep.army.mil/sites/armyssc/bpr_coe/_layouts/15/DocIdRedir.aspx?ID=F7X5N2CCZ6W3-995346037-1129</Url>
      <Description>F7X5N2CCZ6W3-995346037-1129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BF82AC3F7A64BBD91F3C94CD4CAAF" ma:contentTypeVersion="0" ma:contentTypeDescription="Create a new document." ma:contentTypeScope="" ma:versionID="ad678cdced6d38ae3577220efa49eb69">
  <xsd:schema xmlns:xsd="http://www.w3.org/2001/XMLSchema" xmlns:xs="http://www.w3.org/2001/XMLSchema" xmlns:p="http://schemas.microsoft.com/office/2006/metadata/properties" xmlns:ns2="c54ca7af-af7b-4fa1-b92c-a4c0ff3eaf9d" targetNamespace="http://schemas.microsoft.com/office/2006/metadata/properties" ma:root="true" ma:fieldsID="dd49b35406900c5da54e9fb378bb7b08" ns2:_="">
    <xsd:import namespace="c54ca7af-af7b-4fa1-b92c-a4c0ff3eaf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ca7af-af7b-4fa1-b92c-a4c0ff3eaf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3B126-5733-4E25-ACE2-37A5FB1B95E2}">
  <ds:schemaRefs>
    <ds:schemaRef ds:uri="http://schemas.microsoft.com/office/2006/metadata/properties"/>
    <ds:schemaRef ds:uri="http://schemas.microsoft.com/office/infopath/2007/PartnerControls"/>
    <ds:schemaRef ds:uri="c54ca7af-af7b-4fa1-b92c-a4c0ff3eaf9d"/>
  </ds:schemaRefs>
</ds:datastoreItem>
</file>

<file path=customXml/itemProps2.xml><?xml version="1.0" encoding="utf-8"?>
<ds:datastoreItem xmlns:ds="http://schemas.openxmlformats.org/officeDocument/2006/customXml" ds:itemID="{1ACD4196-60C8-474B-AA68-18E75727A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5C702-59BB-4298-A2E8-36C1C765E8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007F0-C9B8-45E1-B252-501B8456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ca7af-af7b-4fa1-b92c-a4c0ff3e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Lindstrom, Christopher M CIV</dc:creator>
  <cp:keywords/>
  <dc:description/>
  <cp:lastModifiedBy>Vinny</cp:lastModifiedBy>
  <cp:revision>3</cp:revision>
  <dcterms:created xsi:type="dcterms:W3CDTF">2021-01-05T18:02:00Z</dcterms:created>
  <dcterms:modified xsi:type="dcterms:W3CDTF">2021-01-12T20:37:00Z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52bbe6f9-d69b-4836-9f98-61a98077616a</vt:lpwstr>
  </property>
  <property fmtid="{D5CDD505-2E9C-101B-9397-08002B2CF9AE}" pid="3" name="ContentTypeId">
    <vt:lpwstr>0x0101005F8BF82AC3F7A64BBD91F3C94CD4CAAF</vt:lpwstr>
  </property>
</Properties>
</file>